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C" w:rsidRPr="00AD1786" w:rsidRDefault="003D27CC" w:rsidP="00AD1786">
      <w:pPr>
        <w:pStyle w:val="a3"/>
        <w:ind w:left="4465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1E6F74" w:rsidRPr="00AD178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АДМИНИСТРАЦИЯ </w:t>
      </w:r>
      <w:r w:rsidR="00C676ED" w:rsidRPr="00AD1786">
        <w:rPr>
          <w:b/>
          <w:sz w:val="24"/>
          <w:szCs w:val="24"/>
        </w:rPr>
        <w:t>ВИШКИЛЬСКОГО</w:t>
      </w:r>
      <w:r w:rsidR="001E6F74" w:rsidRPr="00AD1786">
        <w:rPr>
          <w:b/>
          <w:sz w:val="24"/>
          <w:szCs w:val="24"/>
        </w:rPr>
        <w:t xml:space="preserve"> СЕЛЬСКОГО ПОСЕЛЕНИЯ</w:t>
      </w:r>
    </w:p>
    <w:p w:rsidR="003D27CC" w:rsidRPr="00AD1786" w:rsidRDefault="001E6F74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КОТЕЛЬНИЧСКОГО </w:t>
      </w:r>
      <w:r w:rsidR="00BC4AD2" w:rsidRPr="00AD1786">
        <w:rPr>
          <w:b/>
          <w:sz w:val="24"/>
          <w:szCs w:val="24"/>
        </w:rPr>
        <w:t>РАЙОНА</w:t>
      </w:r>
      <w:r w:rsidR="00C676ED" w:rsidRPr="00AD1786">
        <w:rPr>
          <w:b/>
          <w:sz w:val="24"/>
          <w:szCs w:val="24"/>
        </w:rPr>
        <w:t xml:space="preserve"> </w:t>
      </w:r>
      <w:r w:rsidR="00BC4AD2" w:rsidRPr="00AD1786">
        <w:rPr>
          <w:b/>
          <w:sz w:val="24"/>
          <w:szCs w:val="24"/>
        </w:rPr>
        <w:t>КИРОВСКОЙ</w:t>
      </w:r>
      <w:r w:rsidR="00C676ED" w:rsidRPr="00AD1786">
        <w:rPr>
          <w:b/>
          <w:sz w:val="24"/>
          <w:szCs w:val="24"/>
        </w:rPr>
        <w:t xml:space="preserve"> </w:t>
      </w:r>
      <w:r w:rsidR="00BC4AD2" w:rsidRPr="00AD1786">
        <w:rPr>
          <w:b/>
          <w:sz w:val="24"/>
          <w:szCs w:val="24"/>
        </w:rPr>
        <w:t>ОБЛАСТИ</w:t>
      </w:r>
    </w:p>
    <w:p w:rsidR="003D27CC" w:rsidRDefault="003D27CC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D1786" w:rsidRPr="00AD178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AD1786" w:rsidRDefault="00BC4AD2" w:rsidP="00AD1786">
      <w:pPr>
        <w:pStyle w:val="a4"/>
        <w:rPr>
          <w:sz w:val="24"/>
          <w:szCs w:val="24"/>
        </w:rPr>
      </w:pPr>
      <w:r w:rsidRPr="00AD1786">
        <w:rPr>
          <w:sz w:val="24"/>
          <w:szCs w:val="24"/>
        </w:rPr>
        <w:t>ПОСТАНОВЛЕНИЕ</w:t>
      </w:r>
    </w:p>
    <w:p w:rsidR="003D27CC" w:rsidRPr="00AD1786" w:rsidRDefault="007611A3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AD1786">
        <w:rPr>
          <w:sz w:val="24"/>
          <w:szCs w:val="24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C676ED" w:rsidRPr="00AD1786">
        <w:rPr>
          <w:sz w:val="24"/>
          <w:szCs w:val="24"/>
        </w:rPr>
        <w:t>22</w:t>
      </w:r>
      <w:r w:rsidR="00BC4AD2" w:rsidRPr="00AD1786">
        <w:rPr>
          <w:sz w:val="24"/>
          <w:szCs w:val="24"/>
        </w:rPr>
        <w:t>.12.2021</w:t>
      </w:r>
      <w:r w:rsidR="00BC4AD2" w:rsidRPr="00AD1786">
        <w:rPr>
          <w:sz w:val="24"/>
          <w:szCs w:val="24"/>
        </w:rPr>
        <w:tab/>
        <w:t>№</w:t>
      </w:r>
      <w:r w:rsidR="00C676ED" w:rsidRPr="00AD1786">
        <w:rPr>
          <w:sz w:val="24"/>
          <w:szCs w:val="24"/>
        </w:rPr>
        <w:tab/>
        <w:t>71</w:t>
      </w:r>
    </w:p>
    <w:p w:rsidR="003D27CC" w:rsidRPr="00AD178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 w:rsidRPr="00AD1786">
        <w:rPr>
          <w:sz w:val="24"/>
          <w:szCs w:val="24"/>
        </w:rPr>
        <w:t xml:space="preserve">с. </w:t>
      </w:r>
      <w:proofErr w:type="spellStart"/>
      <w:r w:rsidR="00C676ED" w:rsidRPr="00AD1786">
        <w:rPr>
          <w:sz w:val="24"/>
          <w:szCs w:val="24"/>
        </w:rPr>
        <w:t>Вишкиль</w:t>
      </w:r>
      <w:proofErr w:type="spellEnd"/>
    </w:p>
    <w:p w:rsidR="001E6F74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AD1786" w:rsidRDefault="00AD1786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AD1786" w:rsidRPr="00AD1786" w:rsidRDefault="00AD1786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3D27CC" w:rsidRPr="00AD1786" w:rsidRDefault="00BC4AD2" w:rsidP="00AD1786">
      <w:pPr>
        <w:ind w:left="77" w:right="83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Об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утверждении</w:t>
      </w:r>
    </w:p>
    <w:p w:rsidR="003D27CC" w:rsidRPr="00AD1786" w:rsidRDefault="00BC4AD2" w:rsidP="00AD1786">
      <w:pPr>
        <w:ind w:left="288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Программы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профилактики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рисков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причинения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вреда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(ущерба)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охраняемым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законом 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ценностям </w:t>
      </w:r>
      <w:r w:rsidR="001A18B6" w:rsidRPr="00AD1786">
        <w:rPr>
          <w:b/>
          <w:sz w:val="24"/>
          <w:szCs w:val="24"/>
        </w:rPr>
        <w:t xml:space="preserve">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 xml:space="preserve">го 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 автомобильном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AD1786">
        <w:rPr>
          <w:b/>
          <w:sz w:val="24"/>
          <w:szCs w:val="24"/>
        </w:rPr>
        <w:t xml:space="preserve"> </w:t>
      </w:r>
      <w:proofErr w:type="spellStart"/>
      <w:r w:rsidR="00C676ED" w:rsidRPr="00AD1786">
        <w:rPr>
          <w:b/>
          <w:sz w:val="24"/>
          <w:szCs w:val="24"/>
        </w:rPr>
        <w:t>Вишкильское</w:t>
      </w:r>
      <w:proofErr w:type="spellEnd"/>
      <w:r w:rsidR="001E6F74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сельское поселение </w:t>
      </w:r>
      <w:proofErr w:type="spellStart"/>
      <w:r w:rsidR="001E6F74" w:rsidRPr="00AD1786">
        <w:rPr>
          <w:b/>
          <w:sz w:val="24"/>
          <w:szCs w:val="24"/>
        </w:rPr>
        <w:t>Котельничского</w:t>
      </w:r>
      <w:proofErr w:type="spellEnd"/>
      <w:r w:rsidR="001E6F74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района Кировской области на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2022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год</w:t>
      </w:r>
    </w:p>
    <w:p w:rsidR="003D27CC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AD1786" w:rsidRPr="00AD1786" w:rsidRDefault="00AD1786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AD1786" w:rsidRDefault="00BC4AD2" w:rsidP="00AD1786">
      <w:pPr>
        <w:ind w:left="222" w:right="228" w:firstLine="707"/>
        <w:jc w:val="both"/>
        <w:rPr>
          <w:sz w:val="24"/>
          <w:szCs w:val="24"/>
        </w:rPr>
      </w:pPr>
      <w:proofErr w:type="gramStart"/>
      <w:r w:rsidRPr="00AD178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AD1786">
        <w:rPr>
          <w:sz w:val="24"/>
          <w:szCs w:val="24"/>
        </w:rPr>
        <w:t xml:space="preserve">ода </w:t>
      </w:r>
      <w:r w:rsidRPr="00AD1786">
        <w:rPr>
          <w:sz w:val="24"/>
          <w:szCs w:val="24"/>
        </w:rPr>
        <w:t xml:space="preserve"> № 248-</w:t>
      </w:r>
      <w:r w:rsidR="00397D1A" w:rsidRPr="00AD1786">
        <w:rPr>
          <w:sz w:val="24"/>
          <w:szCs w:val="24"/>
        </w:rPr>
        <w:t>Ф</w:t>
      </w:r>
      <w:r w:rsidRPr="00AD1786">
        <w:rPr>
          <w:sz w:val="24"/>
          <w:szCs w:val="24"/>
        </w:rPr>
        <w:t>З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«О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государственном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(надзоре)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Российской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Федерации»,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постановлением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Правительства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Российской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Федерации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от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25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июня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2021</w:t>
      </w:r>
      <w:r w:rsidR="001A18B6" w:rsidRPr="00AD1786">
        <w:rPr>
          <w:sz w:val="24"/>
          <w:szCs w:val="24"/>
        </w:rPr>
        <w:t xml:space="preserve"> </w:t>
      </w:r>
      <w:r w:rsidR="00354740" w:rsidRPr="00AD1786">
        <w:rPr>
          <w:sz w:val="24"/>
          <w:szCs w:val="24"/>
        </w:rPr>
        <w:t xml:space="preserve">года </w:t>
      </w:r>
      <w:r w:rsidRPr="00AD1786">
        <w:rPr>
          <w:sz w:val="24"/>
          <w:szCs w:val="24"/>
        </w:rPr>
        <w:t>№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990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«Об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утверждении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Правил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разработки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утверждения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контрольными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(надзорными)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органами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программы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рисков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причинения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вреда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(ущерба)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охраняемым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законом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ценностям»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администрация</w:t>
      </w:r>
      <w:r w:rsidR="004402D1" w:rsidRPr="00AD1786">
        <w:rPr>
          <w:sz w:val="24"/>
          <w:szCs w:val="24"/>
        </w:rPr>
        <w:t xml:space="preserve"> </w:t>
      </w:r>
      <w:proofErr w:type="spellStart"/>
      <w:r w:rsidR="00C676ED" w:rsidRPr="00AD1786">
        <w:rPr>
          <w:sz w:val="24"/>
          <w:szCs w:val="24"/>
        </w:rPr>
        <w:t>Вишкильского</w:t>
      </w:r>
      <w:proofErr w:type="spellEnd"/>
      <w:r w:rsidR="004402D1" w:rsidRPr="00AD1786">
        <w:rPr>
          <w:sz w:val="24"/>
          <w:szCs w:val="24"/>
        </w:rPr>
        <w:t xml:space="preserve"> сельского поселения </w:t>
      </w:r>
      <w:proofErr w:type="spellStart"/>
      <w:r w:rsidR="004402D1" w:rsidRPr="00AD1786">
        <w:rPr>
          <w:sz w:val="24"/>
          <w:szCs w:val="24"/>
        </w:rPr>
        <w:t>Котельничского</w:t>
      </w:r>
      <w:proofErr w:type="spellEnd"/>
      <w:r w:rsidR="004402D1" w:rsidRPr="00AD1786">
        <w:rPr>
          <w:sz w:val="24"/>
          <w:szCs w:val="24"/>
        </w:rPr>
        <w:t xml:space="preserve"> района Кировской области </w:t>
      </w:r>
      <w:r w:rsidRPr="00AD1786">
        <w:rPr>
          <w:sz w:val="24"/>
          <w:szCs w:val="24"/>
        </w:rPr>
        <w:t>ПОСТАНОВЛЯЕТ:</w:t>
      </w:r>
      <w:proofErr w:type="gramEnd"/>
    </w:p>
    <w:p w:rsidR="003D27CC" w:rsidRPr="00AD1786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охраняемым законом ценностям </w:t>
      </w:r>
      <w:r w:rsidR="00354740" w:rsidRPr="00AD1786">
        <w:rPr>
          <w:sz w:val="24"/>
          <w:szCs w:val="24"/>
        </w:rPr>
        <w:t>при осуществл</w:t>
      </w:r>
      <w:r w:rsidR="0089685E" w:rsidRPr="00AD1786">
        <w:rPr>
          <w:sz w:val="24"/>
          <w:szCs w:val="24"/>
        </w:rPr>
        <w:t xml:space="preserve">ении </w:t>
      </w:r>
      <w:r w:rsidRPr="00AD1786">
        <w:rPr>
          <w:sz w:val="24"/>
          <w:szCs w:val="24"/>
        </w:rPr>
        <w:t>муниципально</w:t>
      </w:r>
      <w:r w:rsidR="0089685E" w:rsidRPr="00AD1786">
        <w:rPr>
          <w:sz w:val="24"/>
          <w:szCs w:val="24"/>
        </w:rPr>
        <w:t>го</w:t>
      </w:r>
      <w:r w:rsidRPr="00AD1786">
        <w:rPr>
          <w:sz w:val="24"/>
          <w:szCs w:val="24"/>
        </w:rPr>
        <w:t xml:space="preserve"> контрол</w:t>
      </w:r>
      <w:r w:rsidR="0089685E" w:rsidRPr="00AD1786">
        <w:rPr>
          <w:sz w:val="24"/>
          <w:szCs w:val="24"/>
        </w:rPr>
        <w:t>я</w:t>
      </w:r>
      <w:r w:rsidRPr="00AD1786">
        <w:rPr>
          <w:sz w:val="24"/>
          <w:szCs w:val="24"/>
        </w:rPr>
        <w:t xml:space="preserve"> на автомобильном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транспорте,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городском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наземном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электрическом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дорожном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хозяйстве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границах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населенных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пунктов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муниципального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образования</w:t>
      </w:r>
      <w:r w:rsidR="004402D1" w:rsidRPr="00AD1786">
        <w:rPr>
          <w:sz w:val="24"/>
          <w:szCs w:val="24"/>
        </w:rPr>
        <w:t xml:space="preserve"> </w:t>
      </w:r>
      <w:proofErr w:type="spellStart"/>
      <w:r w:rsidR="00C676ED" w:rsidRPr="00AD1786">
        <w:rPr>
          <w:sz w:val="24"/>
          <w:szCs w:val="24"/>
        </w:rPr>
        <w:t>Вишкильское</w:t>
      </w:r>
      <w:proofErr w:type="spellEnd"/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сельское поселение </w:t>
      </w:r>
      <w:proofErr w:type="spellStart"/>
      <w:r w:rsidR="004402D1" w:rsidRPr="00AD1786">
        <w:rPr>
          <w:sz w:val="24"/>
          <w:szCs w:val="24"/>
        </w:rPr>
        <w:t>Котельничского</w:t>
      </w:r>
      <w:proofErr w:type="spellEnd"/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района Кировской области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 2022год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(далее–Программа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36287F" w:rsidRPr="00AD1786">
        <w:rPr>
          <w:sz w:val="24"/>
          <w:szCs w:val="24"/>
        </w:rPr>
        <w:t xml:space="preserve"> рисков причинения вреда</w:t>
      </w:r>
      <w:proofErr w:type="gramStart"/>
      <w:r w:rsidRPr="00AD1786">
        <w:rPr>
          <w:sz w:val="24"/>
          <w:szCs w:val="24"/>
        </w:rPr>
        <w:t>)с</w:t>
      </w:r>
      <w:proofErr w:type="gramEnd"/>
      <w:r w:rsidRPr="00AD1786">
        <w:rPr>
          <w:sz w:val="24"/>
          <w:szCs w:val="24"/>
        </w:rPr>
        <w:t>огласно</w:t>
      </w:r>
      <w:r w:rsidR="004402D1" w:rsidRPr="00AD1786">
        <w:rPr>
          <w:sz w:val="24"/>
          <w:szCs w:val="24"/>
        </w:rPr>
        <w:t xml:space="preserve"> п</w:t>
      </w:r>
      <w:r w:rsidRPr="00AD1786">
        <w:rPr>
          <w:sz w:val="24"/>
          <w:szCs w:val="24"/>
        </w:rPr>
        <w:t>риложению.</w:t>
      </w:r>
    </w:p>
    <w:p w:rsidR="003D27CC" w:rsidRPr="00AD1786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Должностным лицам администрации</w:t>
      </w:r>
      <w:r w:rsidR="004402D1" w:rsidRPr="00AD1786">
        <w:rPr>
          <w:sz w:val="24"/>
          <w:szCs w:val="24"/>
        </w:rPr>
        <w:t xml:space="preserve"> </w:t>
      </w:r>
      <w:proofErr w:type="spellStart"/>
      <w:r w:rsidR="00C676ED" w:rsidRPr="00AD1786">
        <w:rPr>
          <w:sz w:val="24"/>
          <w:szCs w:val="24"/>
        </w:rPr>
        <w:t>Вишкильского</w:t>
      </w:r>
      <w:proofErr w:type="spellEnd"/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сельского поселения,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ответственным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за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проведение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контрольных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мероприятий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по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муниципальному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контролю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автомобильном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транспорте,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городском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наземном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электрическом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дорожном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хозяйстве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границах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населенных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пунктов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муниципального образования </w:t>
      </w:r>
      <w:proofErr w:type="spellStart"/>
      <w:r w:rsidR="00C676ED" w:rsidRPr="00AD1786">
        <w:rPr>
          <w:sz w:val="24"/>
          <w:szCs w:val="24"/>
        </w:rPr>
        <w:t>Вишкильское</w:t>
      </w:r>
      <w:proofErr w:type="spellEnd"/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сельское поселение </w:t>
      </w:r>
      <w:proofErr w:type="spellStart"/>
      <w:r w:rsidR="004402D1" w:rsidRPr="00AD1786">
        <w:rPr>
          <w:sz w:val="24"/>
          <w:szCs w:val="24"/>
        </w:rPr>
        <w:t>Котельничского</w:t>
      </w:r>
      <w:proofErr w:type="spellEnd"/>
      <w:r w:rsidR="004402D1" w:rsidRPr="00AD1786">
        <w:rPr>
          <w:sz w:val="24"/>
          <w:szCs w:val="24"/>
        </w:rPr>
        <w:t xml:space="preserve"> района </w:t>
      </w:r>
      <w:r w:rsidRPr="00AD1786">
        <w:rPr>
          <w:sz w:val="24"/>
          <w:szCs w:val="24"/>
        </w:rPr>
        <w:t>Кировской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области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обеспечить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исполнение</w:t>
      </w:r>
      <w:r w:rsidR="00FA678C" w:rsidRPr="00AD1786">
        <w:rPr>
          <w:sz w:val="24"/>
          <w:szCs w:val="24"/>
        </w:rPr>
        <w:t xml:space="preserve"> </w:t>
      </w:r>
      <w:proofErr w:type="gramStart"/>
      <w:r w:rsidRPr="00AD1786">
        <w:rPr>
          <w:sz w:val="24"/>
          <w:szCs w:val="24"/>
        </w:rPr>
        <w:t>Программы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36287F" w:rsidRPr="00AD1786">
        <w:rPr>
          <w:sz w:val="24"/>
          <w:szCs w:val="24"/>
        </w:rPr>
        <w:t xml:space="preserve"> рисков причинения вреда</w:t>
      </w:r>
      <w:proofErr w:type="gramEnd"/>
      <w:r w:rsidRPr="00AD1786">
        <w:rPr>
          <w:sz w:val="24"/>
          <w:szCs w:val="24"/>
        </w:rPr>
        <w:t>.</w:t>
      </w:r>
    </w:p>
    <w:p w:rsidR="003D27CC" w:rsidRPr="00AD1786" w:rsidRDefault="00C750E9" w:rsidP="00AD1786">
      <w:pPr>
        <w:tabs>
          <w:tab w:val="left" w:pos="1190"/>
        </w:tabs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3.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вступает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силу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1января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2022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года.</w:t>
      </w:r>
    </w:p>
    <w:p w:rsidR="003D27CC" w:rsidRPr="00AD1786" w:rsidRDefault="004402D1" w:rsidP="00AD1786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4.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Опубликовать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</w:t>
      </w:r>
      <w:r w:rsidR="00C676ED" w:rsidRPr="00AD1786">
        <w:rPr>
          <w:sz w:val="24"/>
          <w:szCs w:val="24"/>
        </w:rPr>
        <w:t xml:space="preserve">  И</w:t>
      </w:r>
      <w:r w:rsidRPr="00AD178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proofErr w:type="spellStart"/>
      <w:r w:rsidR="00C676ED" w:rsidRPr="00AD1786">
        <w:rPr>
          <w:sz w:val="24"/>
          <w:szCs w:val="24"/>
        </w:rPr>
        <w:t>Вишкильское</w:t>
      </w:r>
      <w:proofErr w:type="spellEnd"/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 сельское поселение </w:t>
      </w:r>
      <w:proofErr w:type="spellStart"/>
      <w:r w:rsidRPr="00AD1786">
        <w:rPr>
          <w:sz w:val="24"/>
          <w:szCs w:val="24"/>
        </w:rPr>
        <w:t>Котельничского</w:t>
      </w:r>
      <w:proofErr w:type="spellEnd"/>
      <w:r w:rsidRPr="00AD1786">
        <w:rPr>
          <w:sz w:val="24"/>
          <w:szCs w:val="24"/>
        </w:rPr>
        <w:t xml:space="preserve"> района Кировской области </w:t>
      </w:r>
      <w:r w:rsidR="00BC4AD2" w:rsidRPr="00AD1786">
        <w:rPr>
          <w:sz w:val="24"/>
          <w:szCs w:val="24"/>
        </w:rPr>
        <w:t>и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официальном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сайте</w:t>
      </w:r>
      <w:r w:rsidRPr="00AD1786">
        <w:rPr>
          <w:sz w:val="24"/>
          <w:szCs w:val="24"/>
        </w:rPr>
        <w:t xml:space="preserve"> органов местного самоуправления </w:t>
      </w:r>
      <w:proofErr w:type="spellStart"/>
      <w:r w:rsidRPr="00AD1786">
        <w:rPr>
          <w:sz w:val="24"/>
          <w:szCs w:val="24"/>
        </w:rPr>
        <w:t>Котельничского</w:t>
      </w:r>
      <w:proofErr w:type="spellEnd"/>
      <w:r w:rsidRPr="00AD1786">
        <w:rPr>
          <w:sz w:val="24"/>
          <w:szCs w:val="24"/>
        </w:rPr>
        <w:t xml:space="preserve"> муниципального района </w:t>
      </w:r>
      <w:hyperlink r:id="rId5" w:history="1">
        <w:r w:rsidR="00354740" w:rsidRPr="00AD1786">
          <w:rPr>
            <w:rStyle w:val="a8"/>
            <w:sz w:val="24"/>
            <w:szCs w:val="24"/>
          </w:rPr>
          <w:t>http://www.kotelnich-msu.ru/</w:t>
        </w:r>
      </w:hyperlink>
      <w:r w:rsidR="00BC4AD2" w:rsidRPr="00AD1786">
        <w:rPr>
          <w:sz w:val="24"/>
          <w:szCs w:val="24"/>
        </w:rPr>
        <w:t>.</w:t>
      </w:r>
    </w:p>
    <w:p w:rsidR="003D27CC" w:rsidRPr="00AD1786" w:rsidRDefault="004402D1" w:rsidP="00AD1786">
      <w:pPr>
        <w:tabs>
          <w:tab w:val="left" w:pos="1190"/>
        </w:tabs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5.</w:t>
      </w:r>
      <w:r w:rsidR="00C676ED" w:rsidRPr="00AD1786">
        <w:rPr>
          <w:sz w:val="24"/>
          <w:szCs w:val="24"/>
        </w:rPr>
        <w:t xml:space="preserve"> </w:t>
      </w:r>
      <w:proofErr w:type="gramStart"/>
      <w:r w:rsidR="00BC4AD2" w:rsidRPr="00AD1786">
        <w:rPr>
          <w:sz w:val="24"/>
          <w:szCs w:val="24"/>
        </w:rPr>
        <w:t>Контроль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за</w:t>
      </w:r>
      <w:proofErr w:type="gramEnd"/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исполнением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настоящего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постановления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оставляю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за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собой.</w:t>
      </w:r>
    </w:p>
    <w:p w:rsidR="0036287F" w:rsidRPr="00AD1786" w:rsidRDefault="0036287F" w:rsidP="00AD1786">
      <w:pPr>
        <w:tabs>
          <w:tab w:val="left" w:pos="1190"/>
        </w:tabs>
        <w:rPr>
          <w:sz w:val="24"/>
          <w:szCs w:val="24"/>
        </w:rPr>
      </w:pP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spacing w:before="177"/>
        <w:ind w:left="222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Глава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администрации</w:t>
      </w:r>
    </w:p>
    <w:p w:rsidR="00C676ED" w:rsidRPr="00AD1786" w:rsidRDefault="00C676ED" w:rsidP="00AD1786">
      <w:pPr>
        <w:tabs>
          <w:tab w:val="left" w:pos="7951"/>
        </w:tabs>
        <w:spacing w:before="1"/>
        <w:ind w:left="222"/>
        <w:jc w:val="both"/>
        <w:rPr>
          <w:sz w:val="24"/>
          <w:szCs w:val="24"/>
        </w:rPr>
        <w:sectPr w:rsidR="00C676ED" w:rsidRPr="00AD1786">
          <w:type w:val="continuous"/>
          <w:pgSz w:w="11910" w:h="16840"/>
          <w:pgMar w:top="1120" w:right="620" w:bottom="280" w:left="1480" w:header="720" w:footer="720" w:gutter="0"/>
          <w:cols w:space="720"/>
        </w:sectPr>
      </w:pPr>
      <w:proofErr w:type="spellStart"/>
      <w:r w:rsidRPr="00AD1786">
        <w:rPr>
          <w:sz w:val="24"/>
          <w:szCs w:val="24"/>
        </w:rPr>
        <w:t>Вишкильского</w:t>
      </w:r>
      <w:proofErr w:type="spellEnd"/>
      <w:r w:rsidR="00354740" w:rsidRPr="00AD1786">
        <w:rPr>
          <w:sz w:val="24"/>
          <w:szCs w:val="24"/>
        </w:rPr>
        <w:t xml:space="preserve">  </w:t>
      </w:r>
      <w:r w:rsidR="00BC4AD2" w:rsidRPr="00AD1786">
        <w:rPr>
          <w:sz w:val="24"/>
          <w:szCs w:val="24"/>
        </w:rPr>
        <w:t>сельского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поселения</w:t>
      </w:r>
      <w:r w:rsidR="00BC4AD2" w:rsidRPr="00AD1786">
        <w:rPr>
          <w:sz w:val="24"/>
          <w:szCs w:val="24"/>
        </w:rPr>
        <w:tab/>
      </w:r>
      <w:proofErr w:type="spellStart"/>
      <w:r w:rsidRPr="00AD1786">
        <w:rPr>
          <w:sz w:val="24"/>
          <w:szCs w:val="24"/>
        </w:rPr>
        <w:t>С.С.Гуцу</w:t>
      </w:r>
      <w:proofErr w:type="spellEnd"/>
    </w:p>
    <w:p w:rsidR="006764CD" w:rsidRPr="00AD1786" w:rsidRDefault="006764CD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t>УТВЕРЖДЕНА</w:t>
      </w:r>
    </w:p>
    <w:p w:rsidR="00AD1786" w:rsidRDefault="00FA678C" w:rsidP="00AD1786">
      <w:pPr>
        <w:pStyle w:val="a3"/>
        <w:spacing w:before="202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proofErr w:type="spellStart"/>
      <w:r w:rsidR="00C676ED" w:rsidRPr="00AD1786">
        <w:rPr>
          <w:sz w:val="24"/>
          <w:szCs w:val="24"/>
        </w:rPr>
        <w:t>Вишкильского</w:t>
      </w:r>
      <w:proofErr w:type="spellEnd"/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</w:p>
    <w:p w:rsidR="003D27CC" w:rsidRPr="00AD1786" w:rsidRDefault="00BC4AD2" w:rsidP="00AD1786">
      <w:pPr>
        <w:pStyle w:val="a3"/>
        <w:spacing w:before="202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от</w:t>
      </w:r>
      <w:r w:rsidR="00C676ED" w:rsidRPr="00AD1786">
        <w:rPr>
          <w:sz w:val="24"/>
          <w:szCs w:val="24"/>
        </w:rPr>
        <w:t xml:space="preserve"> 22</w:t>
      </w:r>
      <w:r w:rsidR="00354740" w:rsidRPr="00AD1786">
        <w:rPr>
          <w:sz w:val="24"/>
          <w:szCs w:val="24"/>
        </w:rPr>
        <w:t xml:space="preserve">.12.2021 </w:t>
      </w:r>
      <w:r w:rsidRPr="00AD1786">
        <w:rPr>
          <w:sz w:val="24"/>
          <w:szCs w:val="24"/>
        </w:rPr>
        <w:t>№</w:t>
      </w:r>
      <w:r w:rsidR="00C676ED" w:rsidRPr="00AD1786">
        <w:rPr>
          <w:sz w:val="24"/>
          <w:szCs w:val="24"/>
        </w:rPr>
        <w:t xml:space="preserve"> 71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C676ED" w:rsidRPr="00AD1786">
        <w:rPr>
          <w:b/>
          <w:sz w:val="24"/>
          <w:szCs w:val="24"/>
        </w:rPr>
        <w:t>Вишкильское</w:t>
      </w:r>
      <w:proofErr w:type="spellEnd"/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</w:t>
      </w:r>
      <w:proofErr w:type="spellStart"/>
      <w:r w:rsidR="00354740" w:rsidRPr="00AD1786">
        <w:rPr>
          <w:b/>
          <w:sz w:val="24"/>
          <w:szCs w:val="24"/>
        </w:rPr>
        <w:t>Котельничского</w:t>
      </w:r>
      <w:proofErr w:type="spellEnd"/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2022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proofErr w:type="spellStart"/>
      <w:r w:rsidR="00C676ED" w:rsidRPr="00AD1786">
        <w:rPr>
          <w:bCs/>
          <w:sz w:val="24"/>
          <w:szCs w:val="24"/>
          <w:lang w:eastAsia="ru-RU"/>
        </w:rPr>
        <w:t>Вишкильское</w:t>
      </w:r>
      <w:proofErr w:type="spellEnd"/>
      <w:r w:rsidR="003D50DF" w:rsidRPr="00AD1786">
        <w:rPr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3D50DF" w:rsidRPr="00AD1786">
        <w:rPr>
          <w:bCs/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bCs/>
          <w:sz w:val="24"/>
          <w:szCs w:val="24"/>
          <w:lang w:eastAsia="ru-RU"/>
        </w:rPr>
        <w:t xml:space="preserve">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proofErr w:type="spellStart"/>
      <w:r w:rsidR="00C676ED" w:rsidRPr="00AD1786">
        <w:rPr>
          <w:sz w:val="24"/>
          <w:szCs w:val="24"/>
          <w:lang w:eastAsia="ru-RU"/>
        </w:rPr>
        <w:t>Вишкильского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3D50DF" w:rsidRPr="00AD1786">
        <w:rPr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proofErr w:type="spellStart"/>
      <w:r w:rsidR="00C676ED" w:rsidRPr="00AD1786">
        <w:rPr>
          <w:sz w:val="24"/>
          <w:szCs w:val="24"/>
          <w:lang w:eastAsia="ru-RU"/>
        </w:rPr>
        <w:t>Вишкильского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3D50DF" w:rsidRPr="00AD1786">
        <w:rPr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proofErr w:type="spellStart"/>
      <w:r w:rsidR="00C676ED" w:rsidRPr="00AD1786">
        <w:rPr>
          <w:sz w:val="24"/>
          <w:szCs w:val="24"/>
        </w:rPr>
        <w:t>Вишкильское</w:t>
      </w:r>
      <w:proofErr w:type="spellEnd"/>
      <w:r w:rsidR="003D50DF" w:rsidRPr="00AD1786">
        <w:rPr>
          <w:sz w:val="24"/>
          <w:szCs w:val="24"/>
        </w:rPr>
        <w:t xml:space="preserve"> сельское поселение </w:t>
      </w:r>
      <w:proofErr w:type="spellStart"/>
      <w:r w:rsidR="003D50DF" w:rsidRPr="00AD1786">
        <w:rPr>
          <w:sz w:val="24"/>
          <w:szCs w:val="24"/>
        </w:rPr>
        <w:t>Котельничского</w:t>
      </w:r>
      <w:proofErr w:type="spellEnd"/>
      <w:r w:rsidR="003D50DF" w:rsidRPr="00AD1786">
        <w:rPr>
          <w:sz w:val="24"/>
          <w:szCs w:val="24"/>
        </w:rPr>
        <w:t xml:space="preserve">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proofErr w:type="spellStart"/>
      <w:r w:rsidR="00C676ED" w:rsidRPr="00AD1786">
        <w:rPr>
          <w:sz w:val="24"/>
          <w:szCs w:val="24"/>
          <w:lang w:eastAsia="ru-RU"/>
        </w:rPr>
        <w:t>Вишкильского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</w:t>
      </w:r>
      <w:r w:rsidRPr="00AD1786">
        <w:rPr>
          <w:sz w:val="24"/>
          <w:szCs w:val="24"/>
          <w:lang w:eastAsia="ru-RU"/>
        </w:rPr>
        <w:lastRenderedPageBreak/>
        <w:t>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397D1A" w:rsidRPr="00AD1786" w:rsidRDefault="00397D1A" w:rsidP="00AD1786">
      <w:pPr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proofErr w:type="gramEnd"/>
      <w:r w:rsidR="00FA678C" w:rsidRPr="00AD1786">
        <w:rPr>
          <w:bCs/>
          <w:color w:val="000000"/>
          <w:sz w:val="24"/>
          <w:szCs w:val="24"/>
        </w:rPr>
        <w:t xml:space="preserve"> </w:t>
      </w:r>
      <w:proofErr w:type="gramStart"/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C676ED" w:rsidRPr="00AD1786">
        <w:rPr>
          <w:bCs/>
          <w:color w:val="000000"/>
          <w:sz w:val="24"/>
          <w:szCs w:val="24"/>
        </w:rPr>
        <w:t>Вишкильское</w:t>
      </w:r>
      <w:proofErr w:type="spellEnd"/>
      <w:r w:rsidR="00907304" w:rsidRPr="00AD178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сельское поселение </w:t>
      </w:r>
      <w:proofErr w:type="spellStart"/>
      <w:r w:rsidR="00907304" w:rsidRPr="00AD1786">
        <w:rPr>
          <w:bCs/>
          <w:color w:val="000000"/>
          <w:sz w:val="24"/>
          <w:szCs w:val="24"/>
        </w:rPr>
        <w:t>Котельничского</w:t>
      </w:r>
      <w:proofErr w:type="spellEnd"/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>муниципальными нормативными правовыми актами.</w:t>
      </w:r>
      <w:proofErr w:type="gramEnd"/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proofErr w:type="spellStart"/>
      <w:r w:rsidR="00C676ED" w:rsidRPr="00AD1786">
        <w:rPr>
          <w:color w:val="000000"/>
          <w:sz w:val="24"/>
          <w:szCs w:val="24"/>
          <w:lang w:eastAsia="ru-RU"/>
        </w:rPr>
        <w:t>Вишкильское</w:t>
      </w:r>
      <w:proofErr w:type="spellEnd"/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676ED" w:rsidRPr="00AD1786">
        <w:rPr>
          <w:sz w:val="24"/>
          <w:szCs w:val="24"/>
          <w:lang w:eastAsia="ru-RU"/>
        </w:rPr>
        <w:t>Вишкильское</w:t>
      </w:r>
      <w:proofErr w:type="spellEnd"/>
      <w:r w:rsidR="004635FA" w:rsidRPr="00AD1786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="004635FA" w:rsidRPr="00AD1786">
        <w:rPr>
          <w:sz w:val="24"/>
          <w:szCs w:val="24"/>
          <w:lang w:eastAsia="ru-RU"/>
        </w:rPr>
        <w:t>Котельничского</w:t>
      </w:r>
      <w:proofErr w:type="spellEnd"/>
      <w:r w:rsidR="004635FA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676ED" w:rsidRPr="00AD1786">
        <w:rPr>
          <w:sz w:val="24"/>
          <w:szCs w:val="24"/>
          <w:lang w:eastAsia="ru-RU"/>
        </w:rPr>
        <w:t>Вишкильское</w:t>
      </w:r>
      <w:proofErr w:type="spellEnd"/>
      <w:r w:rsidR="004635FA" w:rsidRPr="00AD1786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="004635FA" w:rsidRPr="00AD1786">
        <w:rPr>
          <w:sz w:val="24"/>
          <w:szCs w:val="24"/>
          <w:lang w:eastAsia="ru-RU"/>
        </w:rPr>
        <w:t>Котельничского</w:t>
      </w:r>
      <w:proofErr w:type="spellEnd"/>
      <w:r w:rsidR="004635FA" w:rsidRPr="00AD1786">
        <w:rPr>
          <w:sz w:val="24"/>
          <w:szCs w:val="24"/>
          <w:lang w:eastAsia="ru-RU"/>
        </w:rPr>
        <w:t xml:space="preserve">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</w:t>
      </w:r>
      <w:r w:rsidRPr="00AD1786">
        <w:rPr>
          <w:sz w:val="24"/>
          <w:szCs w:val="24"/>
          <w:lang w:eastAsia="ru-RU"/>
        </w:rPr>
        <w:lastRenderedPageBreak/>
        <w:t xml:space="preserve">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proofErr w:type="spellStart"/>
      <w:r w:rsidR="00C676ED" w:rsidRPr="00AD1786">
        <w:rPr>
          <w:bCs/>
          <w:color w:val="000000"/>
          <w:sz w:val="24"/>
          <w:szCs w:val="24"/>
        </w:rPr>
        <w:t>Вишкильское</w:t>
      </w:r>
      <w:proofErr w:type="spellEnd"/>
      <w:r w:rsidR="004635FA" w:rsidRPr="00AD1786">
        <w:rPr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="004635FA" w:rsidRPr="00AD1786">
        <w:rPr>
          <w:bCs/>
          <w:color w:val="000000"/>
          <w:sz w:val="24"/>
          <w:szCs w:val="24"/>
        </w:rPr>
        <w:t>Котельничского</w:t>
      </w:r>
      <w:proofErr w:type="spellEnd"/>
      <w:r w:rsidR="004635FA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786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786">
              <w:rPr>
                <w:sz w:val="24"/>
                <w:szCs w:val="24"/>
              </w:rPr>
              <w:t>Наименование формы</w:t>
            </w:r>
            <w:r w:rsidR="00FA678C" w:rsidRPr="00AD1786">
              <w:rPr>
                <w:sz w:val="24"/>
                <w:szCs w:val="24"/>
              </w:rPr>
              <w:t xml:space="preserve">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97D1A" w:rsidRPr="00AD1786" w:rsidRDefault="00397D1A" w:rsidP="00AD178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786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AD178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AD178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="00FA678C" w:rsidRPr="00AD1786">
              <w:rPr>
                <w:sz w:val="24"/>
                <w:szCs w:val="24"/>
              </w:rPr>
              <w:t xml:space="preserve">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786">
              <w:rPr>
                <w:sz w:val="24"/>
                <w:szCs w:val="24"/>
                <w:lang w:val="en-US"/>
              </w:rPr>
              <w:t>Ответственныйисполнитель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1.1.</w:t>
            </w: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AD1786">
              <w:rPr>
                <w:sz w:val="24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AD1786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397D1A" w:rsidRPr="00AD1786" w:rsidRDefault="007611A3" w:rsidP="00AD1786">
            <w:pPr>
              <w:jc w:val="both"/>
              <w:rPr>
                <w:sz w:val="24"/>
                <w:szCs w:val="24"/>
              </w:rPr>
            </w:pPr>
            <w:hyperlink r:id="rId6" w:history="1">
              <w:r w:rsidR="00A35394" w:rsidRPr="00AD1786">
                <w:rPr>
                  <w:rStyle w:val="a8"/>
                  <w:sz w:val="24"/>
                  <w:szCs w:val="24"/>
                </w:rPr>
                <w:t>http://www.kotelnich-msu.ru/</w:t>
              </w:r>
            </w:hyperlink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</w:rPr>
              <w:t>1)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AD178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(надзорным)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требований, представленных контролируемыми лицами;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397D1A" w:rsidRPr="00AD1786" w:rsidRDefault="00397D1A" w:rsidP="00AD178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453E67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676ED" w:rsidRPr="00AD1786">
              <w:rPr>
                <w:sz w:val="24"/>
                <w:szCs w:val="24"/>
              </w:rPr>
              <w:t>Вишкильского</w:t>
            </w:r>
            <w:proofErr w:type="spellEnd"/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AD1786">
              <w:rPr>
                <w:bCs/>
                <w:sz w:val="24"/>
                <w:szCs w:val="24"/>
              </w:rPr>
              <w:t>на автомобильном транспорте, городском наземном</w:t>
            </w:r>
            <w:r w:rsidR="00453E67" w:rsidRPr="00AD1786">
              <w:rPr>
                <w:bCs/>
                <w:sz w:val="24"/>
                <w:szCs w:val="24"/>
              </w:rPr>
              <w:t xml:space="preserve"> электрическом </w:t>
            </w:r>
            <w:r w:rsidRPr="00AD1786">
              <w:rPr>
                <w:bCs/>
                <w:sz w:val="24"/>
                <w:szCs w:val="24"/>
              </w:rPr>
              <w:t xml:space="preserve"> транспорте и в дорожном хозяйстве</w:t>
            </w:r>
          </w:p>
          <w:p w:rsidR="00453E67" w:rsidRPr="00AD1786" w:rsidRDefault="00453E67" w:rsidP="00AD1786">
            <w:pPr>
              <w:tabs>
                <w:tab w:val="left" w:pos="-142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453E67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C676ED" w:rsidRPr="00AD1786">
              <w:rPr>
                <w:spacing w:val="2"/>
                <w:sz w:val="24"/>
                <w:szCs w:val="24"/>
                <w:shd w:val="clear" w:color="auto" w:fill="FFFFFF"/>
              </w:rPr>
              <w:t>Вишкильского</w:t>
            </w:r>
            <w:proofErr w:type="spellEnd"/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AD1786">
              <w:rPr>
                <w:sz w:val="24"/>
                <w:szCs w:val="24"/>
              </w:rPr>
              <w:t xml:space="preserve">должностным лицом администрации </w:t>
            </w:r>
            <w:proofErr w:type="spellStart"/>
            <w:r w:rsidR="00C676ED" w:rsidRPr="00AD1786">
              <w:rPr>
                <w:sz w:val="24"/>
                <w:szCs w:val="24"/>
              </w:rPr>
              <w:t>Вишкильского</w:t>
            </w:r>
            <w:proofErr w:type="spellEnd"/>
            <w:r w:rsidR="00453E67" w:rsidRPr="00AD1786">
              <w:rPr>
                <w:sz w:val="24"/>
                <w:szCs w:val="24"/>
              </w:rPr>
              <w:t xml:space="preserve"> сельского поселения </w:t>
            </w:r>
            <w:r w:rsidRPr="00AD1786">
              <w:rPr>
                <w:sz w:val="24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1)порядок проведения контрольных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4)порядок обжалования решений </w:t>
            </w:r>
            <w:r w:rsidR="00453E67" w:rsidRPr="00AD1786">
              <w:rPr>
                <w:sz w:val="24"/>
                <w:szCs w:val="24"/>
              </w:rPr>
              <w:t>к</w:t>
            </w:r>
            <w:r w:rsidRPr="00AD1786">
              <w:rPr>
                <w:sz w:val="24"/>
                <w:szCs w:val="24"/>
              </w:rPr>
              <w:t>онтрольного органа.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AD178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AD1786">
              <w:rPr>
                <w:sz w:val="24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676ED" w:rsidRPr="00AD1786">
              <w:rPr>
                <w:color w:val="000000"/>
                <w:sz w:val="24"/>
                <w:szCs w:val="24"/>
                <w:lang w:eastAsia="ru-RU"/>
              </w:rPr>
              <w:t>Вишкильского</w:t>
            </w:r>
            <w:proofErr w:type="spellEnd"/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Интернет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и адреса электронной почты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график работы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олжностных лиц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перечень </w:t>
            </w:r>
            <w:r w:rsidRPr="00AD1786">
              <w:rPr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-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-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AD1786">
              <w:rPr>
                <w:sz w:val="24"/>
                <w:szCs w:val="24"/>
              </w:rPr>
              <w:t>устных</w:t>
            </w:r>
            <w:proofErr w:type="gramEnd"/>
            <w:r w:rsidRPr="00AD1786">
              <w:rPr>
                <w:sz w:val="24"/>
                <w:szCs w:val="24"/>
              </w:rPr>
              <w:t xml:space="preserve"> и</w:t>
            </w:r>
          </w:p>
          <w:p w:rsidR="00397D1A" w:rsidRPr="00AD1786" w:rsidRDefault="00397D1A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z w:val="24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453E67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676ED" w:rsidRPr="00AD1786">
              <w:rPr>
                <w:sz w:val="24"/>
                <w:szCs w:val="24"/>
              </w:rPr>
              <w:t>Вишкильского</w:t>
            </w:r>
            <w:proofErr w:type="spellEnd"/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rPr>
          <w:rFonts w:eastAsia="Calibri"/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5974"/>
        <w:gridCol w:w="2486"/>
      </w:tblGrid>
      <w:tr w:rsidR="00397D1A" w:rsidRPr="00AD1786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b/>
                <w:sz w:val="24"/>
                <w:szCs w:val="24"/>
                <w:lang w:eastAsia="ru-RU"/>
              </w:rPr>
              <w:tab/>
            </w:r>
            <w:r w:rsidRPr="00AD17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7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D17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 xml:space="preserve">Целевое значение </w:t>
            </w:r>
          </w:p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397D1A">
        <w:trPr>
          <w:trHeight w:val="117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ind w:firstLine="119"/>
              <w:jc w:val="both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AD1786">
              <w:rPr>
                <w:sz w:val="24"/>
                <w:szCs w:val="24"/>
                <w:lang w:eastAsia="ru-RU"/>
              </w:rPr>
              <w:t>ода</w:t>
            </w:r>
            <w:r w:rsidRPr="00AD1786">
              <w:rPr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397D1A">
        <w:trPr>
          <w:trHeight w:val="10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97D1A" w:rsidRPr="00AD1786" w:rsidRDefault="00397D1A" w:rsidP="00AD1786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36FFD" w:rsidRPr="00AD1786" w:rsidRDefault="00236FFD" w:rsidP="00AD1786">
      <w:pPr>
        <w:pStyle w:val="a3"/>
        <w:spacing w:before="2"/>
        <w:ind w:left="930" w:firstLine="0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276"/>
        </w:tabs>
        <w:ind w:right="229" w:firstLine="707"/>
        <w:rPr>
          <w:sz w:val="24"/>
          <w:szCs w:val="24"/>
        </w:rPr>
      </w:pPr>
      <w:r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142"/>
        </w:tabs>
        <w:ind w:right="227" w:firstLine="707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365"/>
        </w:tabs>
        <w:ind w:right="231" w:firstLine="707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AD1786">
      <w:pPr>
        <w:tabs>
          <w:tab w:val="left" w:pos="576"/>
          <w:tab w:val="left" w:pos="6486"/>
        </w:tabs>
        <w:overflowPunct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Pr="00AD1786" w:rsidRDefault="00397D1A" w:rsidP="00AD1786">
      <w:pPr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236FFD" w:rsidRPr="00AD1786" w:rsidRDefault="00236FFD" w:rsidP="00AD1786">
      <w:pPr>
        <w:jc w:val="both"/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67"/>
        <w:ind w:right="233"/>
        <w:rPr>
          <w:sz w:val="24"/>
          <w:szCs w:val="24"/>
        </w:rPr>
      </w:pP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50366"/>
    <w:rsid w:val="000A740D"/>
    <w:rsid w:val="000E506D"/>
    <w:rsid w:val="00125264"/>
    <w:rsid w:val="001A18B6"/>
    <w:rsid w:val="001C06E4"/>
    <w:rsid w:val="001E6F74"/>
    <w:rsid w:val="001F068B"/>
    <w:rsid w:val="00236FFD"/>
    <w:rsid w:val="00354740"/>
    <w:rsid w:val="0036287F"/>
    <w:rsid w:val="00396739"/>
    <w:rsid w:val="00397D1A"/>
    <w:rsid w:val="003D27CC"/>
    <w:rsid w:val="003D50DF"/>
    <w:rsid w:val="00415312"/>
    <w:rsid w:val="004402D1"/>
    <w:rsid w:val="00453E67"/>
    <w:rsid w:val="004635FA"/>
    <w:rsid w:val="00485587"/>
    <w:rsid w:val="005E3271"/>
    <w:rsid w:val="005E5B75"/>
    <w:rsid w:val="00621280"/>
    <w:rsid w:val="006764CD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2022-01-12T11:12:00Z</dcterms:created>
  <dcterms:modified xsi:type="dcterms:W3CDTF">2022-01-12T11:12:00Z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